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ermanent Marker" w:cs="Permanent Marker" w:eastAsia="Permanent Marker" w:hAnsi="Permanent Marker"/>
          <w:sz w:val="28"/>
          <w:szCs w:val="28"/>
        </w:rPr>
      </w:pPr>
      <w:r w:rsidDel="00000000" w:rsidR="00000000" w:rsidRPr="00000000">
        <w:rPr>
          <w:rFonts w:ascii="Permanent Marker" w:cs="Permanent Marker" w:eastAsia="Permanent Marker" w:hAnsi="Permanent Marker"/>
          <w:sz w:val="28"/>
          <w:szCs w:val="28"/>
          <w:rtl w:val="0"/>
        </w:rPr>
        <w:t xml:space="preserve">DESIGN YOUR IDEAL CELEBRATION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Design a custom religious celebration!  It may have some elements of existing faith’s practices, but must also have elements you invent.  Your final product needs to be a Slide Show with a minimum of six slides. Make it very visual.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Make it exciting, fun and appealing.  We may vote as a class for the Top Three.  :)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Include: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Dates</w:t>
      </w:r>
      <w:r w:rsidDel="00000000" w:rsidR="00000000" w:rsidRPr="00000000">
        <w:rPr>
          <w:rtl w:val="0"/>
        </w:rPr>
        <w:t xml:space="preserve">:  Time of year or specific date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:  ie. To commemorate an event, Celebrate a future wish/goal, Acknowledge a Natural Phenomenon (summer solstice), Draw Attention to a Need {Pink Shirt Day), Show Appreciation for someone or something (Grandparents’ Day).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You must indicate </w:t>
      </w:r>
      <w:r w:rsidDel="00000000" w:rsidR="00000000" w:rsidRPr="00000000">
        <w:rPr>
          <w:i w:val="1"/>
          <w:rtl w:val="0"/>
        </w:rPr>
        <w:t xml:space="preserve">particular foods</w:t>
      </w:r>
      <w:r w:rsidDel="00000000" w:rsidR="00000000" w:rsidRPr="00000000">
        <w:rPr>
          <w:rtl w:val="0"/>
        </w:rPr>
        <w:t xml:space="preserve"> that are incorporated and their meaning. (At Passover, Jews eat Radishes - bitter root to recall their sufferings)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Events/ Activities</w:t>
      </w:r>
      <w:r w:rsidDel="00000000" w:rsidR="00000000" w:rsidRPr="00000000">
        <w:rPr>
          <w:rtl w:val="0"/>
        </w:rPr>
        <w:t xml:space="preserve"> - whether dances, lighting candles, destroying enemies, gifts, prayers, chanting, singing, competing or the like.  Who is involved, and why?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Parameters</w:t>
      </w:r>
      <w:r w:rsidDel="00000000" w:rsidR="00000000" w:rsidRPr="00000000">
        <w:rPr>
          <w:rtl w:val="0"/>
        </w:rPr>
        <w:t xml:space="preserve">: Does it start at a certain time, and end at a certain time?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Other considerations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Are there aspects of daily life that are forbidden at this time?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Who may or may not participate?  Any illegal activities? Done publicly or in private?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Special treatment or special location involved?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DUE:  DECEMBER 18th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